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363B3F"/>
          <w:sz w:val="21"/>
          <w:szCs w:val="21"/>
        </w:rPr>
        <w:t>Региональное отделение Общероссийского народного фронта в Ярославской области и «Дворец молодежи» в рамках проекта «Фронтовой карандаш» проводят творческую акцию по созданию социального плаката «Краски единства», посвященную Дню народного единства.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b/>
          <w:bCs/>
          <w:noProof/>
          <w:color w:val="363B3F"/>
          <w:sz w:val="21"/>
          <w:szCs w:val="21"/>
        </w:rPr>
        <w:drawing>
          <wp:inline distT="0" distB="0" distL="0" distR="0" wp14:anchorId="79B6CC41" wp14:editId="76A97D18">
            <wp:extent cx="7620000" cy="6229350"/>
            <wp:effectExtent l="0" t="0" r="0" b="0"/>
            <wp:docPr id="1" name="Рисунок 1" descr="https://pp.userapi.com/c637517/v637517736/12a33/wU1EFmFqb7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7517/v637517736/12a33/wU1EFmFqb7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Акция предполагает создание и изготовление творческих работ в формате социального плаката по типу социальной рекламы на тему «Краски единства». Работы могут быть изготовлены в форме рисунка акварелью, гуашью, с использованием любых других материалов, коллажи на бумаге формата А3, а также в графических редакторах в электронном виде.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Социальный плакат предполагает яркое изображение, хорошо воспринимаемое на расстоянии и сопровождаемое кратким текстом. Приветствуется позитивный контент плаката.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lastRenderedPageBreak/>
        <w:t>Тема акции «Краски единства» предполагает изготовление социальных плакатов, пропагандирующих идеи межнационального согласия, дружбы, взаимопонимания, позитивного межкультурного диалога, единства России, решения конфликтов.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В акции могут принимать участие молодые люди в возрасте от 14 до 30 лет — члены общественных организаций, творческих студий, волонтерских отрядов, спортивных клубов и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друних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объединений (индивидуально и командой — от 3 до 10 участников).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Оргкомитет принимает работы в срок до 30 октября по электронной почте</w:t>
      </w:r>
      <w:r>
        <w:rPr>
          <w:rStyle w:val="apple-converted-space"/>
          <w:rFonts w:ascii="Arial" w:hAnsi="Arial" w:cs="Arial"/>
          <w:color w:val="777777"/>
          <w:sz w:val="21"/>
          <w:szCs w:val="21"/>
        </w:rPr>
        <w:t> </w:t>
      </w:r>
      <w:hyperlink r:id="rId5" w:history="1">
        <w:r>
          <w:rPr>
            <w:rStyle w:val="a6"/>
            <w:rFonts w:ascii="Arial" w:hAnsi="Arial" w:cs="Arial"/>
            <w:i/>
            <w:iCs/>
            <w:color w:val="E74C3C"/>
            <w:sz w:val="21"/>
            <w:szCs w:val="21"/>
            <w:u w:val="none"/>
          </w:rPr>
          <w:t>oarazumova@mail.ru</w:t>
        </w:r>
      </w:hyperlink>
      <w:r>
        <w:rPr>
          <w:rStyle w:val="apple-converted-space"/>
          <w:rFonts w:ascii="Arial" w:hAnsi="Arial" w:cs="Arial"/>
          <w:color w:val="777777"/>
          <w:sz w:val="21"/>
          <w:szCs w:val="21"/>
        </w:rPr>
        <w:t> </w:t>
      </w:r>
      <w:r>
        <w:rPr>
          <w:rFonts w:ascii="Arial" w:hAnsi="Arial" w:cs="Arial"/>
          <w:color w:val="777777"/>
          <w:sz w:val="21"/>
          <w:szCs w:val="21"/>
        </w:rPr>
        <w:t>с указанием темы письма «Краски единства» или в бумажном виде по адресу г. Ярославль, пр-т Ленина, д. 27, ауд. 207 (ГАУ ЯО «Дворец молодежи») в будни с 9:00 до 17:30.</w:t>
      </w:r>
    </w:p>
    <w:p w:rsidR="00010D4E" w:rsidRDefault="00010D4E" w:rsidP="00010D4E">
      <w:pPr>
        <w:pStyle w:val="a3"/>
        <w:shd w:val="clear" w:color="auto" w:fill="F8F8F8"/>
        <w:spacing w:before="0" w:beforeAutospacing="0" w:after="225" w:afterAutospacing="0" w:line="368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Подведение итогов акции состоится в начале ноября. Лучшие социальные плакаты будут представлены на выставке во «Дворце молодежи» и в Интернете.</w:t>
      </w:r>
    </w:p>
    <w:p w:rsidR="008638CD" w:rsidRDefault="008638CD">
      <w:bookmarkStart w:id="0" w:name="_GoBack"/>
      <w:bookmarkEnd w:id="0"/>
    </w:p>
    <w:sectPr w:rsidR="0086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97"/>
    <w:rsid w:val="00010D4E"/>
    <w:rsid w:val="008638CD"/>
    <w:rsid w:val="00B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E7BE-D1EE-46CD-BD03-DADC315D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D4E"/>
    <w:rPr>
      <w:b/>
      <w:bCs/>
    </w:rPr>
  </w:style>
  <w:style w:type="character" w:customStyle="1" w:styleId="apple-converted-space">
    <w:name w:val="apple-converted-space"/>
    <w:basedOn w:val="a0"/>
    <w:rsid w:val="00010D4E"/>
  </w:style>
  <w:style w:type="character" w:styleId="a5">
    <w:name w:val="Emphasis"/>
    <w:basedOn w:val="a0"/>
    <w:uiPriority w:val="20"/>
    <w:qFormat/>
    <w:rsid w:val="00010D4E"/>
    <w:rPr>
      <w:i/>
      <w:iCs/>
    </w:rPr>
  </w:style>
  <w:style w:type="character" w:styleId="a6">
    <w:name w:val="Hyperlink"/>
    <w:basedOn w:val="a0"/>
    <w:uiPriority w:val="99"/>
    <w:semiHidden/>
    <w:unhideWhenUsed/>
    <w:rsid w:val="00010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razumo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3</cp:revision>
  <dcterms:created xsi:type="dcterms:W3CDTF">2018-02-21T08:40:00Z</dcterms:created>
  <dcterms:modified xsi:type="dcterms:W3CDTF">2018-02-21T08:47:00Z</dcterms:modified>
</cp:coreProperties>
</file>